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708" w:type="dxa"/>
        <w:tblLook w:val="04A0" w:firstRow="1" w:lastRow="0" w:firstColumn="1" w:lastColumn="0" w:noHBand="0" w:noVBand="1"/>
      </w:tblPr>
      <w:tblGrid>
        <w:gridCol w:w="2808"/>
        <w:gridCol w:w="4680"/>
        <w:gridCol w:w="2610"/>
        <w:gridCol w:w="2610"/>
      </w:tblGrid>
      <w:tr w:rsidR="00C926B2" w14:paraId="68D1D790" w14:textId="77777777" w:rsidTr="00C926B2">
        <w:tc>
          <w:tcPr>
            <w:tcW w:w="2808" w:type="dxa"/>
          </w:tcPr>
          <w:p w14:paraId="646F0971" w14:textId="5265A88C" w:rsidR="00C926B2" w:rsidRDefault="00C926B2">
            <w:pPr>
              <w:pStyle w:val="Header"/>
              <w:tabs>
                <w:tab w:val="clear" w:pos="4680"/>
                <w:tab w:val="center" w:pos="0"/>
              </w:tabs>
              <w:spacing w:line="276" w:lineRule="auto"/>
              <w:rPr>
                <w:rFonts w:ascii="Century Schoolbook" w:hAnsi="Century Schoolbook"/>
                <w:b/>
                <w:sz w:val="20"/>
                <w:szCs w:val="20"/>
              </w:rPr>
            </w:pPr>
          </w:p>
        </w:tc>
        <w:tc>
          <w:tcPr>
            <w:tcW w:w="4680" w:type="dxa"/>
          </w:tcPr>
          <w:p w14:paraId="5F1C0992" w14:textId="335CA8F2" w:rsidR="00387659" w:rsidRDefault="00387659">
            <w:pPr>
              <w:pStyle w:val="Header"/>
              <w:tabs>
                <w:tab w:val="clear" w:pos="4680"/>
                <w:tab w:val="center" w:pos="0"/>
              </w:tabs>
              <w:spacing w:line="276" w:lineRule="auto"/>
              <w:jc w:val="center"/>
              <w:rPr>
                <w:rFonts w:ascii="Century Schoolbook" w:hAnsi="Century Schoolbook"/>
                <w:b/>
                <w:sz w:val="20"/>
                <w:szCs w:val="20"/>
              </w:rPr>
            </w:pPr>
          </w:p>
        </w:tc>
        <w:tc>
          <w:tcPr>
            <w:tcW w:w="2610" w:type="dxa"/>
          </w:tcPr>
          <w:p w14:paraId="0E54E6B5" w14:textId="426B3915" w:rsidR="00C926B2" w:rsidRDefault="00C926B2">
            <w:pPr>
              <w:pStyle w:val="Header"/>
              <w:tabs>
                <w:tab w:val="clear" w:pos="4680"/>
                <w:tab w:val="center" w:pos="0"/>
              </w:tabs>
              <w:spacing w:line="276" w:lineRule="auto"/>
              <w:ind w:left="252"/>
              <w:rPr>
                <w:rFonts w:ascii="Century Schoolbook" w:hAnsi="Century Schoolbook"/>
                <w:b/>
                <w:sz w:val="20"/>
                <w:szCs w:val="20"/>
              </w:rPr>
            </w:pPr>
          </w:p>
        </w:tc>
        <w:tc>
          <w:tcPr>
            <w:tcW w:w="2610" w:type="dxa"/>
          </w:tcPr>
          <w:p w14:paraId="6A23571D" w14:textId="77777777" w:rsidR="00C926B2" w:rsidRDefault="00C926B2">
            <w:pPr>
              <w:pStyle w:val="Header"/>
              <w:spacing w:line="276" w:lineRule="auto"/>
              <w:jc w:val="both"/>
              <w:rPr>
                <w:rFonts w:ascii="Century Schoolbook" w:hAnsi="Century Schoolbook"/>
                <w:b/>
                <w:sz w:val="16"/>
                <w:szCs w:val="16"/>
                <w:u w:val="single"/>
              </w:rPr>
            </w:pPr>
          </w:p>
        </w:tc>
      </w:tr>
    </w:tbl>
    <w:p w14:paraId="55479BF5" w14:textId="22F078E8" w:rsidR="00C926B2" w:rsidRPr="00AB56F8" w:rsidRDefault="00C926B2" w:rsidP="00AB56F8">
      <w:pPr>
        <w:rPr>
          <w:rFonts w:ascii="Calibri" w:eastAsia="Calibri" w:hAnsi="Calibri"/>
        </w:rPr>
      </w:pPr>
      <w:r>
        <w:rPr>
          <w:rFonts w:ascii="Calibri" w:eastAsia="Calibri" w:hAnsi="Calibri"/>
        </w:rPr>
        <w:t xml:space="preserve">                                                                                                                                                       </w:t>
      </w:r>
      <w:proofErr w:type="gramStart"/>
      <w:r w:rsidR="004D7C76">
        <w:rPr>
          <w:rFonts w:ascii="Arial" w:eastAsia="Times New Roman" w:hAnsi="Arial" w:cs="Arial"/>
          <w:color w:val="222222"/>
          <w:sz w:val="24"/>
          <w:szCs w:val="24"/>
          <w:shd w:val="clear" w:color="auto" w:fill="FFFFFF"/>
        </w:rPr>
        <w:t>August</w:t>
      </w:r>
      <w:r>
        <w:rPr>
          <w:rFonts w:ascii="Arial" w:eastAsia="Times New Roman" w:hAnsi="Arial" w:cs="Arial"/>
          <w:color w:val="222222"/>
          <w:sz w:val="24"/>
          <w:szCs w:val="24"/>
          <w:shd w:val="clear" w:color="auto" w:fill="FFFFFF"/>
        </w:rPr>
        <w:t xml:space="preserve"> </w:t>
      </w:r>
      <w:r w:rsidR="009F657A">
        <w:rPr>
          <w:rFonts w:ascii="Arial" w:eastAsia="Times New Roman" w:hAnsi="Arial" w:cs="Arial"/>
          <w:color w:val="222222"/>
          <w:sz w:val="24"/>
          <w:szCs w:val="24"/>
          <w:shd w:val="clear" w:color="auto" w:fill="FFFFFF"/>
        </w:rPr>
        <w:t>XX</w:t>
      </w:r>
      <w:r>
        <w:rPr>
          <w:rFonts w:ascii="Arial" w:eastAsia="Times New Roman" w:hAnsi="Arial" w:cs="Arial"/>
          <w:color w:val="222222"/>
          <w:sz w:val="24"/>
          <w:szCs w:val="24"/>
          <w:shd w:val="clear" w:color="auto" w:fill="FFFFFF"/>
        </w:rPr>
        <w:t>,</w:t>
      </w:r>
      <w:proofErr w:type="gramEnd"/>
      <w:r>
        <w:rPr>
          <w:rFonts w:ascii="Arial" w:eastAsia="Times New Roman" w:hAnsi="Arial" w:cs="Arial"/>
          <w:color w:val="222222"/>
          <w:sz w:val="24"/>
          <w:szCs w:val="24"/>
          <w:shd w:val="clear" w:color="auto" w:fill="FFFFFF"/>
        </w:rPr>
        <w:t xml:space="preserve"> 2021                                                                                                       </w:t>
      </w:r>
    </w:p>
    <w:p w14:paraId="75142BC6" w14:textId="462B2D60" w:rsidR="00A12B69" w:rsidRDefault="00C926B2" w:rsidP="00387659">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rPr>
        <w:br/>
      </w:r>
      <w:r>
        <w:rPr>
          <w:rFonts w:ascii="Arial" w:eastAsia="Times New Roman" w:hAnsi="Arial" w:cs="Arial"/>
          <w:color w:val="222222"/>
          <w:sz w:val="24"/>
          <w:szCs w:val="24"/>
        </w:rPr>
        <w:br/>
      </w:r>
      <w:r w:rsidR="00387659">
        <w:rPr>
          <w:rFonts w:ascii="Arial" w:eastAsia="Times New Roman" w:hAnsi="Arial" w:cs="Arial"/>
          <w:color w:val="222222"/>
          <w:sz w:val="24"/>
          <w:szCs w:val="24"/>
          <w:shd w:val="clear" w:color="auto" w:fill="FFFFFF"/>
        </w:rPr>
        <w:t>XXXXX</w:t>
      </w:r>
    </w:p>
    <w:p w14:paraId="01788D40" w14:textId="2B67E937" w:rsidR="00387659" w:rsidRDefault="00387659" w:rsidP="00387659">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XXXXX</w:t>
      </w:r>
    </w:p>
    <w:p w14:paraId="21E04391" w14:textId="77777777" w:rsidR="00A12B69" w:rsidRDefault="00A12B69" w:rsidP="00DC677D">
      <w:pPr>
        <w:spacing w:after="0" w:line="240" w:lineRule="auto"/>
        <w:rPr>
          <w:rFonts w:ascii="Arial" w:eastAsia="Times New Roman" w:hAnsi="Arial" w:cs="Arial"/>
          <w:color w:val="222222"/>
          <w:sz w:val="24"/>
          <w:szCs w:val="24"/>
          <w:shd w:val="clear" w:color="auto" w:fill="FFFFFF"/>
        </w:rPr>
      </w:pPr>
    </w:p>
    <w:p w14:paraId="338CD63C" w14:textId="39E59FCF" w:rsidR="00A12B69" w:rsidRDefault="00C926B2" w:rsidP="00DC677D">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Dear </w:t>
      </w:r>
      <w:r w:rsidR="004D7C76">
        <w:rPr>
          <w:rFonts w:ascii="Arial" w:eastAsia="Times New Roman" w:hAnsi="Arial" w:cs="Arial"/>
          <w:color w:val="222222"/>
          <w:sz w:val="24"/>
          <w:szCs w:val="24"/>
          <w:shd w:val="clear" w:color="auto" w:fill="FFFFFF"/>
        </w:rPr>
        <w:t>Sir/Ma’am</w:t>
      </w:r>
      <w:r w:rsidR="00A12B69">
        <w:rPr>
          <w:rFonts w:ascii="Arial" w:eastAsia="Times New Roman" w:hAnsi="Arial" w:cs="Arial"/>
          <w:color w:val="222222"/>
          <w:sz w:val="24"/>
          <w:szCs w:val="24"/>
          <w:shd w:val="clear" w:color="auto" w:fill="FFFFFF"/>
        </w:rPr>
        <w:t>:</w:t>
      </w:r>
      <w:r>
        <w:rPr>
          <w:rFonts w:ascii="Arial" w:eastAsia="Times New Roman" w:hAnsi="Arial" w:cs="Arial"/>
          <w:color w:val="222222"/>
          <w:sz w:val="24"/>
          <w:szCs w:val="24"/>
        </w:rPr>
        <w:br/>
      </w:r>
      <w:r>
        <w:rPr>
          <w:rFonts w:ascii="Arial" w:eastAsia="Times New Roman" w:hAnsi="Arial" w:cs="Arial"/>
          <w:color w:val="222222"/>
          <w:sz w:val="24"/>
          <w:szCs w:val="24"/>
        </w:rPr>
        <w:br/>
      </w:r>
    </w:p>
    <w:p w14:paraId="578FC2C6" w14:textId="006D4272" w:rsidR="00532CD1" w:rsidRDefault="00D66D90" w:rsidP="00663A4B">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My </w:t>
      </w:r>
      <w:r w:rsidR="006F2750">
        <w:rPr>
          <w:rFonts w:ascii="Arial" w:eastAsia="Times New Roman" w:hAnsi="Arial" w:cs="Arial"/>
          <w:color w:val="222222"/>
          <w:sz w:val="24"/>
          <w:szCs w:val="24"/>
          <w:shd w:val="clear" w:color="auto" w:fill="FFFFFF"/>
        </w:rPr>
        <w:t xml:space="preserve">children attend </w:t>
      </w:r>
      <w:r>
        <w:rPr>
          <w:rFonts w:ascii="Arial" w:eastAsia="Times New Roman" w:hAnsi="Arial" w:cs="Arial"/>
          <w:color w:val="222222"/>
          <w:sz w:val="24"/>
          <w:szCs w:val="24"/>
          <w:shd w:val="clear" w:color="auto" w:fill="FFFFFF"/>
        </w:rPr>
        <w:t xml:space="preserve">XXXX </w:t>
      </w:r>
      <w:r w:rsidR="006F2750">
        <w:rPr>
          <w:rFonts w:ascii="Arial" w:eastAsia="Times New Roman" w:hAnsi="Arial" w:cs="Arial"/>
          <w:color w:val="222222"/>
          <w:sz w:val="24"/>
          <w:szCs w:val="24"/>
          <w:shd w:val="clear" w:color="auto" w:fill="FFFFFF"/>
        </w:rPr>
        <w:t xml:space="preserve">school in the </w:t>
      </w:r>
      <w:r w:rsidR="00186F1F">
        <w:rPr>
          <w:rFonts w:ascii="Arial" w:eastAsia="Times New Roman" w:hAnsi="Arial" w:cs="Arial"/>
          <w:color w:val="222222"/>
          <w:sz w:val="24"/>
          <w:szCs w:val="24"/>
          <w:shd w:val="clear" w:color="auto" w:fill="FFFFFF"/>
        </w:rPr>
        <w:t>XXXXXX</w:t>
      </w:r>
      <w:r w:rsidR="009356C4">
        <w:rPr>
          <w:rFonts w:ascii="Arial" w:eastAsia="Times New Roman" w:hAnsi="Arial" w:cs="Arial"/>
          <w:color w:val="222222"/>
          <w:sz w:val="24"/>
          <w:szCs w:val="24"/>
          <w:shd w:val="clear" w:color="auto" w:fill="FFFFFF"/>
        </w:rPr>
        <w:t xml:space="preserve"> </w:t>
      </w:r>
      <w:r w:rsidR="005B570C">
        <w:rPr>
          <w:rFonts w:ascii="Arial" w:eastAsia="Times New Roman" w:hAnsi="Arial" w:cs="Arial"/>
          <w:color w:val="222222"/>
          <w:sz w:val="24"/>
          <w:szCs w:val="24"/>
          <w:shd w:val="clear" w:color="auto" w:fill="FFFFFF"/>
        </w:rPr>
        <w:t>S</w:t>
      </w:r>
      <w:r w:rsidR="006F2750">
        <w:rPr>
          <w:rFonts w:ascii="Arial" w:eastAsia="Times New Roman" w:hAnsi="Arial" w:cs="Arial"/>
          <w:color w:val="222222"/>
          <w:sz w:val="24"/>
          <w:szCs w:val="24"/>
          <w:shd w:val="clear" w:color="auto" w:fill="FFFFFF"/>
        </w:rPr>
        <w:t xml:space="preserve">chool </w:t>
      </w:r>
      <w:r w:rsidR="005B570C">
        <w:rPr>
          <w:rFonts w:ascii="Arial" w:eastAsia="Times New Roman" w:hAnsi="Arial" w:cs="Arial"/>
          <w:color w:val="222222"/>
          <w:sz w:val="24"/>
          <w:szCs w:val="24"/>
          <w:shd w:val="clear" w:color="auto" w:fill="FFFFFF"/>
        </w:rPr>
        <w:t>D</w:t>
      </w:r>
      <w:r w:rsidR="006F2750">
        <w:rPr>
          <w:rFonts w:ascii="Arial" w:eastAsia="Times New Roman" w:hAnsi="Arial" w:cs="Arial"/>
          <w:color w:val="222222"/>
          <w:sz w:val="24"/>
          <w:szCs w:val="24"/>
          <w:shd w:val="clear" w:color="auto" w:fill="FFFFFF"/>
        </w:rPr>
        <w:t xml:space="preserve">istrict. </w:t>
      </w:r>
      <w:r w:rsidR="00186F1F">
        <w:rPr>
          <w:rFonts w:ascii="Arial" w:eastAsia="Times New Roman" w:hAnsi="Arial" w:cs="Arial"/>
          <w:color w:val="222222"/>
          <w:sz w:val="24"/>
          <w:szCs w:val="24"/>
          <w:shd w:val="clear" w:color="auto" w:fill="FFFFFF"/>
        </w:rPr>
        <w:t>We</w:t>
      </w:r>
      <w:r w:rsidR="0053229B">
        <w:rPr>
          <w:rFonts w:ascii="Arial" w:eastAsia="Times New Roman" w:hAnsi="Arial" w:cs="Arial"/>
          <w:color w:val="222222"/>
          <w:sz w:val="24"/>
          <w:szCs w:val="24"/>
          <w:shd w:val="clear" w:color="auto" w:fill="FFFFFF"/>
        </w:rPr>
        <w:t xml:space="preserve"> are concerned and upset about mask mandate</w:t>
      </w:r>
      <w:r w:rsidR="001E6444">
        <w:rPr>
          <w:rFonts w:ascii="Arial" w:eastAsia="Times New Roman" w:hAnsi="Arial" w:cs="Arial"/>
          <w:color w:val="222222"/>
          <w:sz w:val="24"/>
          <w:szCs w:val="24"/>
          <w:shd w:val="clear" w:color="auto" w:fill="FFFFFF"/>
        </w:rPr>
        <w:t>s and the negative impact this is having o</w:t>
      </w:r>
      <w:r w:rsidR="00186F1F">
        <w:rPr>
          <w:rFonts w:ascii="Arial" w:eastAsia="Times New Roman" w:hAnsi="Arial" w:cs="Arial"/>
          <w:color w:val="222222"/>
          <w:sz w:val="24"/>
          <w:szCs w:val="24"/>
          <w:shd w:val="clear" w:color="auto" w:fill="FFFFFF"/>
        </w:rPr>
        <w:t>ur</w:t>
      </w:r>
      <w:r w:rsidR="001E6444">
        <w:rPr>
          <w:rFonts w:ascii="Arial" w:eastAsia="Times New Roman" w:hAnsi="Arial" w:cs="Arial"/>
          <w:color w:val="222222"/>
          <w:sz w:val="24"/>
          <w:szCs w:val="24"/>
          <w:shd w:val="clear" w:color="auto" w:fill="FFFFFF"/>
        </w:rPr>
        <w:t xml:space="preserve"> children. </w:t>
      </w:r>
      <w:r w:rsidR="00186F1F">
        <w:rPr>
          <w:rFonts w:ascii="Arial" w:eastAsia="Times New Roman" w:hAnsi="Arial" w:cs="Arial"/>
          <w:color w:val="222222"/>
          <w:sz w:val="24"/>
          <w:szCs w:val="24"/>
          <w:shd w:val="clear" w:color="auto" w:fill="FFFFFF"/>
        </w:rPr>
        <w:t>We</w:t>
      </w:r>
      <w:r w:rsidR="00131ABA">
        <w:rPr>
          <w:rFonts w:ascii="Arial" w:eastAsia="Times New Roman" w:hAnsi="Arial" w:cs="Arial"/>
          <w:color w:val="222222"/>
          <w:sz w:val="24"/>
          <w:szCs w:val="24"/>
          <w:shd w:val="clear" w:color="auto" w:fill="FFFFFF"/>
        </w:rPr>
        <w:t xml:space="preserve"> adamantly oppose the </w:t>
      </w:r>
      <w:r w:rsidR="00DD3EB3">
        <w:rPr>
          <w:rFonts w:ascii="Arial" w:eastAsia="Times New Roman" w:hAnsi="Arial" w:cs="Arial"/>
          <w:color w:val="222222"/>
          <w:sz w:val="24"/>
          <w:szCs w:val="24"/>
          <w:shd w:val="clear" w:color="auto" w:fill="FFFFFF"/>
        </w:rPr>
        <w:t xml:space="preserve">mandatory </w:t>
      </w:r>
      <w:r w:rsidR="00131ABA">
        <w:rPr>
          <w:rFonts w:ascii="Arial" w:eastAsia="Times New Roman" w:hAnsi="Arial" w:cs="Arial"/>
          <w:color w:val="222222"/>
          <w:sz w:val="24"/>
          <w:szCs w:val="24"/>
          <w:shd w:val="clear" w:color="auto" w:fill="FFFFFF"/>
        </w:rPr>
        <w:t xml:space="preserve">wearing of masks </w:t>
      </w:r>
      <w:r w:rsidR="00504582">
        <w:rPr>
          <w:rFonts w:ascii="Arial" w:eastAsia="Times New Roman" w:hAnsi="Arial" w:cs="Arial"/>
          <w:color w:val="222222"/>
          <w:sz w:val="24"/>
          <w:szCs w:val="24"/>
          <w:shd w:val="clear" w:color="auto" w:fill="FFFFFF"/>
        </w:rPr>
        <w:t xml:space="preserve">(and/or testing) </w:t>
      </w:r>
      <w:r w:rsidR="00131ABA">
        <w:rPr>
          <w:rFonts w:ascii="Arial" w:eastAsia="Times New Roman" w:hAnsi="Arial" w:cs="Arial"/>
          <w:color w:val="222222"/>
          <w:sz w:val="24"/>
          <w:szCs w:val="24"/>
          <w:shd w:val="clear" w:color="auto" w:fill="FFFFFF"/>
        </w:rPr>
        <w:t xml:space="preserve">for </w:t>
      </w:r>
      <w:r w:rsidR="00B27147">
        <w:rPr>
          <w:rFonts w:ascii="Arial" w:eastAsia="Times New Roman" w:hAnsi="Arial" w:cs="Arial"/>
          <w:color w:val="222222"/>
          <w:sz w:val="24"/>
          <w:szCs w:val="24"/>
          <w:shd w:val="clear" w:color="auto" w:fill="FFFFFF"/>
        </w:rPr>
        <w:t>our</w:t>
      </w:r>
      <w:r w:rsidR="00131ABA">
        <w:rPr>
          <w:rFonts w:ascii="Arial" w:eastAsia="Times New Roman" w:hAnsi="Arial" w:cs="Arial"/>
          <w:color w:val="222222"/>
          <w:sz w:val="24"/>
          <w:szCs w:val="24"/>
          <w:shd w:val="clear" w:color="auto" w:fill="FFFFFF"/>
        </w:rPr>
        <w:t xml:space="preserve"> children</w:t>
      </w:r>
      <w:r w:rsidR="00B67920">
        <w:rPr>
          <w:rFonts w:ascii="Arial" w:eastAsia="Times New Roman" w:hAnsi="Arial" w:cs="Arial"/>
          <w:color w:val="222222"/>
          <w:sz w:val="24"/>
          <w:szCs w:val="24"/>
          <w:shd w:val="clear" w:color="auto" w:fill="FFFFFF"/>
        </w:rPr>
        <w:t xml:space="preserve"> for multiple reasons: </w:t>
      </w:r>
    </w:p>
    <w:p w14:paraId="720334A0" w14:textId="77777777" w:rsidR="00B67920" w:rsidRDefault="00B67920" w:rsidP="00663A4B">
      <w:pPr>
        <w:spacing w:after="0" w:line="240" w:lineRule="auto"/>
        <w:rPr>
          <w:rFonts w:ascii="Arial" w:eastAsia="Times New Roman" w:hAnsi="Arial" w:cs="Arial"/>
          <w:color w:val="222222"/>
          <w:sz w:val="24"/>
          <w:szCs w:val="24"/>
          <w:shd w:val="clear" w:color="auto" w:fill="FFFFFF"/>
        </w:rPr>
      </w:pPr>
    </w:p>
    <w:p w14:paraId="5F4ADF63" w14:textId="7011E4C3" w:rsidR="00B67920" w:rsidRDefault="00B67920" w:rsidP="00B67920">
      <w:pPr>
        <w:spacing w:after="0" w:line="240" w:lineRule="auto"/>
        <w:ind w:firstLine="72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F</w:t>
      </w:r>
      <w:r w:rsidR="00532CD1">
        <w:rPr>
          <w:rFonts w:ascii="Arial" w:eastAsia="Times New Roman" w:hAnsi="Arial" w:cs="Arial"/>
          <w:color w:val="222222"/>
          <w:sz w:val="24"/>
          <w:szCs w:val="24"/>
          <w:shd w:val="clear" w:color="auto" w:fill="FFFFFF"/>
        </w:rPr>
        <w:t xml:space="preserve">irst, </w:t>
      </w:r>
      <w:r w:rsidR="00DE550B">
        <w:rPr>
          <w:rFonts w:ascii="Arial" w:eastAsia="Times New Roman" w:hAnsi="Arial" w:cs="Arial"/>
          <w:color w:val="222222"/>
          <w:sz w:val="24"/>
          <w:szCs w:val="24"/>
          <w:shd w:val="clear" w:color="auto" w:fill="FFFFFF"/>
        </w:rPr>
        <w:t xml:space="preserve">there are multiple </w:t>
      </w:r>
      <w:r>
        <w:rPr>
          <w:rFonts w:ascii="Arial" w:eastAsia="Times New Roman" w:hAnsi="Arial" w:cs="Arial"/>
          <w:color w:val="222222"/>
          <w:sz w:val="24"/>
          <w:szCs w:val="24"/>
          <w:shd w:val="clear" w:color="auto" w:fill="FFFFFF"/>
        </w:rPr>
        <w:t xml:space="preserve">peer reviewed </w:t>
      </w:r>
      <w:r w:rsidR="00DE550B">
        <w:rPr>
          <w:rFonts w:ascii="Arial" w:eastAsia="Times New Roman" w:hAnsi="Arial" w:cs="Arial"/>
          <w:color w:val="222222"/>
          <w:sz w:val="24"/>
          <w:szCs w:val="24"/>
          <w:shd w:val="clear" w:color="auto" w:fill="FFFFFF"/>
        </w:rPr>
        <w:t xml:space="preserve">studies, of which are cited here, </w:t>
      </w:r>
      <w:r>
        <w:rPr>
          <w:rFonts w:ascii="Arial" w:eastAsia="Times New Roman" w:hAnsi="Arial" w:cs="Arial"/>
          <w:color w:val="222222"/>
          <w:sz w:val="24"/>
          <w:szCs w:val="24"/>
          <w:shd w:val="clear" w:color="auto" w:fill="FFFFFF"/>
        </w:rPr>
        <w:t xml:space="preserve">that identify the ineffectiveness of masks and </w:t>
      </w:r>
      <w:r w:rsidR="00DE550B">
        <w:rPr>
          <w:rFonts w:ascii="Arial" w:eastAsia="Times New Roman" w:hAnsi="Arial" w:cs="Arial"/>
          <w:color w:val="222222"/>
          <w:sz w:val="24"/>
          <w:szCs w:val="24"/>
          <w:shd w:val="clear" w:color="auto" w:fill="FFFFFF"/>
        </w:rPr>
        <w:t>the health risk</w:t>
      </w:r>
      <w:r w:rsidR="00532CD1">
        <w:rPr>
          <w:rFonts w:ascii="Arial" w:eastAsia="Times New Roman" w:hAnsi="Arial" w:cs="Arial"/>
          <w:color w:val="222222"/>
          <w:sz w:val="24"/>
          <w:szCs w:val="24"/>
          <w:shd w:val="clear" w:color="auto" w:fill="FFFFFF"/>
        </w:rPr>
        <w:t>s</w:t>
      </w:r>
      <w:r w:rsidR="00A75650">
        <w:rPr>
          <w:rFonts w:ascii="Arial" w:eastAsia="Times New Roman" w:hAnsi="Arial" w:cs="Arial"/>
          <w:color w:val="222222"/>
          <w:sz w:val="24"/>
          <w:szCs w:val="24"/>
          <w:shd w:val="clear" w:color="auto" w:fill="FFFFFF"/>
        </w:rPr>
        <w:t>, both physical and mental,</w:t>
      </w:r>
      <w:r w:rsidR="00DE550B">
        <w:rPr>
          <w:rFonts w:ascii="Arial" w:eastAsia="Times New Roman" w:hAnsi="Arial" w:cs="Arial"/>
          <w:color w:val="222222"/>
          <w:sz w:val="24"/>
          <w:szCs w:val="24"/>
          <w:shd w:val="clear" w:color="auto" w:fill="FFFFFF"/>
        </w:rPr>
        <w:t xml:space="preserve"> to children </w:t>
      </w:r>
      <w:r>
        <w:rPr>
          <w:rFonts w:ascii="Arial" w:eastAsia="Times New Roman" w:hAnsi="Arial" w:cs="Arial"/>
          <w:color w:val="222222"/>
          <w:sz w:val="24"/>
          <w:szCs w:val="24"/>
          <w:shd w:val="clear" w:color="auto" w:fill="FFFFFF"/>
        </w:rPr>
        <w:t xml:space="preserve">forced to </w:t>
      </w:r>
      <w:r w:rsidR="00DE550B">
        <w:rPr>
          <w:rFonts w:ascii="Arial" w:eastAsia="Times New Roman" w:hAnsi="Arial" w:cs="Arial"/>
          <w:color w:val="222222"/>
          <w:sz w:val="24"/>
          <w:szCs w:val="24"/>
          <w:shd w:val="clear" w:color="auto" w:fill="FFFFFF"/>
        </w:rPr>
        <w:t>wear masks.</w:t>
      </w:r>
      <w:r w:rsidR="00C70051">
        <w:rPr>
          <w:rStyle w:val="FootnoteReference"/>
          <w:rFonts w:ascii="Arial" w:eastAsia="Times New Roman" w:hAnsi="Arial" w:cs="Arial"/>
          <w:color w:val="222222"/>
          <w:sz w:val="24"/>
          <w:szCs w:val="24"/>
          <w:shd w:val="clear" w:color="auto" w:fill="FFFFFF"/>
        </w:rPr>
        <w:footnoteReference w:id="1"/>
      </w:r>
      <w:r w:rsidR="00532CD1">
        <w:rPr>
          <w:rFonts w:ascii="Arial" w:eastAsia="Times New Roman" w:hAnsi="Arial" w:cs="Arial"/>
          <w:color w:val="222222"/>
          <w:sz w:val="24"/>
          <w:szCs w:val="24"/>
          <w:shd w:val="clear" w:color="auto" w:fill="FFFFFF"/>
        </w:rPr>
        <w:t xml:space="preserve"> </w:t>
      </w:r>
      <w:r>
        <w:rPr>
          <w:rFonts w:ascii="Arial" w:eastAsia="Times New Roman" w:hAnsi="Arial" w:cs="Arial"/>
          <w:color w:val="222222"/>
          <w:sz w:val="24"/>
          <w:szCs w:val="24"/>
          <w:shd w:val="clear" w:color="auto" w:fill="FFFFFF"/>
        </w:rPr>
        <w:t>The evidence (including peer-reviewed evidence) leans heavily toward masks having no significant impact in stopping the spread of COVID-19. In fact, it is now reasonable to conclude that surgical and cloth masks, used as they currently are, have absolutely no impact on controlling the transmission of COVID-19, among school children.</w:t>
      </w:r>
      <w:r>
        <w:rPr>
          <w:rStyle w:val="FootnoteReference"/>
          <w:rFonts w:ascii="Arial" w:eastAsia="Times New Roman" w:hAnsi="Arial" w:cs="Arial"/>
          <w:color w:val="222222"/>
          <w:sz w:val="24"/>
          <w:szCs w:val="24"/>
          <w:shd w:val="clear" w:color="auto" w:fill="FFFFFF"/>
        </w:rPr>
        <w:footnoteReference w:id="2"/>
      </w:r>
    </w:p>
    <w:p w14:paraId="7981EE78" w14:textId="77777777" w:rsidR="006E753C" w:rsidRDefault="006E753C" w:rsidP="00B67920">
      <w:pPr>
        <w:spacing w:after="0" w:line="240" w:lineRule="auto"/>
        <w:ind w:firstLine="720"/>
        <w:rPr>
          <w:rFonts w:ascii="Arial" w:eastAsia="Times New Roman" w:hAnsi="Arial" w:cs="Arial"/>
          <w:color w:val="222222"/>
          <w:sz w:val="24"/>
          <w:szCs w:val="24"/>
          <w:shd w:val="clear" w:color="auto" w:fill="FFFFFF"/>
        </w:rPr>
      </w:pPr>
    </w:p>
    <w:p w14:paraId="0435F7CA" w14:textId="4DE255B3" w:rsidR="00A75650" w:rsidRDefault="00532CD1" w:rsidP="00B67920">
      <w:pPr>
        <w:spacing w:after="0" w:line="240" w:lineRule="auto"/>
        <w:ind w:firstLine="72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Second</w:t>
      </w:r>
      <w:r w:rsidR="00A2370D">
        <w:rPr>
          <w:rFonts w:ascii="Arial" w:eastAsia="Times New Roman" w:hAnsi="Arial" w:cs="Arial"/>
          <w:color w:val="222222"/>
          <w:sz w:val="24"/>
          <w:szCs w:val="24"/>
          <w:shd w:val="clear" w:color="auto" w:fill="FFFFFF"/>
        </w:rPr>
        <w:t>,</w:t>
      </w:r>
      <w:r>
        <w:rPr>
          <w:rFonts w:ascii="Arial" w:eastAsia="Times New Roman" w:hAnsi="Arial" w:cs="Arial"/>
          <w:color w:val="222222"/>
          <w:sz w:val="24"/>
          <w:szCs w:val="24"/>
          <w:shd w:val="clear" w:color="auto" w:fill="FFFFFF"/>
        </w:rPr>
        <w:t xml:space="preserve"> it appears that the </w:t>
      </w:r>
      <w:r w:rsidR="00B27147">
        <w:rPr>
          <w:rFonts w:ascii="Arial" w:eastAsia="Times New Roman" w:hAnsi="Arial" w:cs="Arial"/>
          <w:color w:val="222222"/>
          <w:sz w:val="24"/>
          <w:szCs w:val="24"/>
          <w:shd w:val="clear" w:color="auto" w:fill="FFFFFF"/>
        </w:rPr>
        <w:t>XXXXXXX</w:t>
      </w:r>
      <w:r>
        <w:rPr>
          <w:rFonts w:ascii="Arial" w:eastAsia="Times New Roman" w:hAnsi="Arial" w:cs="Arial"/>
          <w:color w:val="222222"/>
          <w:sz w:val="24"/>
          <w:szCs w:val="24"/>
          <w:shd w:val="clear" w:color="auto" w:fill="FFFFFF"/>
        </w:rPr>
        <w:t xml:space="preserve"> County Health Department’s Order is arbitrary in that </w:t>
      </w:r>
      <w:r w:rsidR="00A75650">
        <w:rPr>
          <w:rFonts w:ascii="Arial" w:eastAsia="Times New Roman" w:hAnsi="Arial" w:cs="Arial"/>
          <w:color w:val="222222"/>
          <w:sz w:val="24"/>
          <w:szCs w:val="24"/>
          <w:shd w:val="clear" w:color="auto" w:fill="FFFFFF"/>
        </w:rPr>
        <w:t>many other school districts in the State of Colorado are not requiring masks but merely recommending them</w:t>
      </w:r>
      <w:r w:rsidR="004D7C76">
        <w:rPr>
          <w:rFonts w:ascii="Arial" w:eastAsia="Times New Roman" w:hAnsi="Arial" w:cs="Arial"/>
          <w:color w:val="222222"/>
          <w:sz w:val="24"/>
          <w:szCs w:val="24"/>
          <w:shd w:val="clear" w:color="auto" w:fill="FFFFFF"/>
        </w:rPr>
        <w:t>.</w:t>
      </w:r>
      <w:r w:rsidR="00A75650">
        <w:rPr>
          <w:rFonts w:ascii="Arial" w:eastAsia="Times New Roman" w:hAnsi="Arial" w:cs="Arial"/>
          <w:color w:val="222222"/>
          <w:sz w:val="24"/>
          <w:szCs w:val="24"/>
          <w:shd w:val="clear" w:color="auto" w:fill="FFFFFF"/>
        </w:rPr>
        <w:t xml:space="preserve"> </w:t>
      </w:r>
      <w:r w:rsidR="005015B9">
        <w:rPr>
          <w:rFonts w:ascii="Arial" w:eastAsia="Times New Roman" w:hAnsi="Arial" w:cs="Arial"/>
          <w:color w:val="222222"/>
          <w:sz w:val="24"/>
          <w:szCs w:val="24"/>
          <w:shd w:val="clear" w:color="auto" w:fill="FFFFFF"/>
        </w:rPr>
        <w:t>T</w:t>
      </w:r>
      <w:r w:rsidR="00A75650">
        <w:rPr>
          <w:rFonts w:ascii="Arial" w:eastAsia="Times New Roman" w:hAnsi="Arial" w:cs="Arial"/>
          <w:color w:val="222222"/>
          <w:sz w:val="24"/>
          <w:szCs w:val="24"/>
          <w:shd w:val="clear" w:color="auto" w:fill="FFFFFF"/>
        </w:rPr>
        <w:t>he Colorado Department of Health is not mandating masks, nor is the Governor</w:t>
      </w:r>
      <w:r w:rsidR="003E54EC">
        <w:rPr>
          <w:rFonts w:ascii="Arial" w:eastAsia="Times New Roman" w:hAnsi="Arial" w:cs="Arial"/>
          <w:color w:val="222222"/>
          <w:sz w:val="24"/>
          <w:szCs w:val="24"/>
          <w:shd w:val="clear" w:color="auto" w:fill="FFFFFF"/>
        </w:rPr>
        <w:t>, but merely encouraging, and this apparently based on CDC guidance, rather than on circumstances and conditions here on the ground in Colorado</w:t>
      </w:r>
      <w:r w:rsidR="00A75650">
        <w:rPr>
          <w:rFonts w:ascii="Arial" w:eastAsia="Times New Roman" w:hAnsi="Arial" w:cs="Arial"/>
          <w:color w:val="222222"/>
          <w:sz w:val="24"/>
          <w:szCs w:val="24"/>
          <w:shd w:val="clear" w:color="auto" w:fill="FFFFFF"/>
        </w:rPr>
        <w:t>.</w:t>
      </w:r>
    </w:p>
    <w:p w14:paraId="6C1A8328" w14:textId="77777777" w:rsidR="006E753C" w:rsidRDefault="006E753C" w:rsidP="00B67920">
      <w:pPr>
        <w:spacing w:after="0" w:line="240" w:lineRule="auto"/>
        <w:ind w:firstLine="720"/>
        <w:rPr>
          <w:rFonts w:ascii="Arial" w:eastAsia="Times New Roman" w:hAnsi="Arial" w:cs="Arial"/>
          <w:color w:val="222222"/>
          <w:sz w:val="24"/>
          <w:szCs w:val="24"/>
          <w:shd w:val="clear" w:color="auto" w:fill="FFFFFF"/>
        </w:rPr>
      </w:pPr>
    </w:p>
    <w:p w14:paraId="20665976" w14:textId="77777777" w:rsidR="006B2876" w:rsidRPr="006B2876" w:rsidRDefault="006B2876" w:rsidP="006B2876">
      <w:pPr>
        <w:spacing w:after="0" w:line="240" w:lineRule="auto"/>
        <w:ind w:firstLine="720"/>
        <w:rPr>
          <w:rFonts w:ascii="Arial" w:eastAsia="ヒラギノ角ゴ Pro W3" w:hAnsi="Arial" w:cs="Times New Roman"/>
          <w:color w:val="222222"/>
          <w:sz w:val="24"/>
          <w:szCs w:val="24"/>
        </w:rPr>
      </w:pPr>
      <w:r w:rsidRPr="006B2876">
        <w:rPr>
          <w:rFonts w:ascii="Arial" w:eastAsia="ヒラギノ角ゴ Pro W3" w:hAnsi="Arial" w:cs="Times New Roman"/>
          <w:color w:val="222222"/>
          <w:sz w:val="24"/>
          <w:szCs w:val="24"/>
          <w:shd w:val="clear" w:color="auto" w:fill="FFFFFF"/>
        </w:rPr>
        <w:t xml:space="preserve">Third, all, to include children, have spent months now without masks in restaurants, grocery stores, sports events, on vacation, other events, etc., with little to </w:t>
      </w:r>
      <w:r w:rsidRPr="006B2876">
        <w:rPr>
          <w:rFonts w:ascii="Arial" w:eastAsia="ヒラギノ角ゴ Pro W3" w:hAnsi="Arial" w:cs="Times New Roman"/>
          <w:color w:val="222222"/>
          <w:sz w:val="24"/>
          <w:szCs w:val="24"/>
          <w:shd w:val="clear" w:color="auto" w:fill="FFFFFF"/>
        </w:rPr>
        <w:lastRenderedPageBreak/>
        <w:t xml:space="preserve">no impact. There have been no new executive orders from the Governor or health orders requiring masks or lockdowns from the Colorado Department of Health. It is likely that if flu cases and their impact were monitored and tracked as COVID is, we </w:t>
      </w:r>
      <w:proofErr w:type="gramStart"/>
      <w:r w:rsidRPr="006B2876">
        <w:rPr>
          <w:rFonts w:ascii="Arial" w:eastAsia="ヒラギノ角ゴ Pro W3" w:hAnsi="Arial" w:cs="Times New Roman"/>
          <w:color w:val="222222"/>
          <w:sz w:val="24"/>
          <w:szCs w:val="24"/>
          <w:shd w:val="clear" w:color="auto" w:fill="FFFFFF"/>
        </w:rPr>
        <w:t>would</w:t>
      </w:r>
      <w:proofErr w:type="gramEnd"/>
      <w:r w:rsidRPr="006B2876">
        <w:rPr>
          <w:rFonts w:ascii="Arial" w:eastAsia="ヒラギノ角ゴ Pro W3" w:hAnsi="Arial" w:cs="Times New Roman"/>
          <w:color w:val="222222"/>
          <w:sz w:val="24"/>
          <w:szCs w:val="24"/>
          <w:shd w:val="clear" w:color="auto" w:fill="FFFFFF"/>
        </w:rPr>
        <w:t xml:space="preserve"> see a similar or worse impact. Bottomline is children are not significantly impacted by COVID or the Delta variant and fall into the category of a 99.7% recovery rate, e.g., a less than .5% rate of serious illness. </w:t>
      </w:r>
      <w:r w:rsidRPr="006B2876">
        <w:rPr>
          <w:rFonts w:ascii="Arial" w:eastAsia="ヒラギノ角ゴ Pro W3" w:hAnsi="Arial" w:cs="Times New Roman"/>
          <w:color w:val="222222"/>
          <w:sz w:val="24"/>
          <w:szCs w:val="24"/>
        </w:rPr>
        <w:t>Finally, a recent study by the CDC showed, “The study analyzed some 90,000 elementary students in 169 Georgia schools from November 16 to December 11 and found that there was no statistically significant difference in schools that required students to wear masks compared to schools where masks were optional.”</w:t>
      </w:r>
      <w:r w:rsidRPr="006B2876">
        <w:rPr>
          <w:rFonts w:ascii="Arial" w:eastAsia="ヒラギノ角ゴ Pro W3" w:hAnsi="Arial" w:cs="Times New Roman"/>
          <w:color w:val="222222"/>
          <w:sz w:val="24"/>
          <w:szCs w:val="24"/>
          <w:vertAlign w:val="superscript"/>
        </w:rPr>
        <w:footnoteReference w:id="3"/>
      </w:r>
    </w:p>
    <w:p w14:paraId="1766FC8E" w14:textId="3E5D67DD" w:rsidR="00FE44BE" w:rsidRDefault="00DC677D" w:rsidP="006E753C">
      <w:pPr>
        <w:spacing w:after="0" w:line="240" w:lineRule="auto"/>
        <w:ind w:firstLine="72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rPr>
        <w:br/>
      </w:r>
      <w:r w:rsidR="00FE44BE">
        <w:rPr>
          <w:rFonts w:ascii="Arial" w:eastAsia="Times New Roman" w:hAnsi="Arial" w:cs="Arial"/>
          <w:color w:val="222222"/>
          <w:sz w:val="24"/>
          <w:szCs w:val="24"/>
          <w:shd w:val="clear" w:color="auto" w:fill="FFFFFF"/>
        </w:rPr>
        <w:t xml:space="preserve">The letter from Superintendent </w:t>
      </w:r>
      <w:r w:rsidR="00C05539">
        <w:rPr>
          <w:rFonts w:ascii="Arial" w:eastAsia="Times New Roman" w:hAnsi="Arial" w:cs="Arial"/>
          <w:color w:val="222222"/>
          <w:sz w:val="24"/>
          <w:szCs w:val="24"/>
          <w:shd w:val="clear" w:color="auto" w:fill="FFFFFF"/>
        </w:rPr>
        <w:t>XXXXX</w:t>
      </w:r>
      <w:r w:rsidR="00FE44BE">
        <w:rPr>
          <w:rFonts w:ascii="Arial" w:eastAsia="Times New Roman" w:hAnsi="Arial" w:cs="Arial"/>
          <w:color w:val="222222"/>
          <w:sz w:val="24"/>
          <w:szCs w:val="24"/>
          <w:shd w:val="clear" w:color="auto" w:fill="FFFFFF"/>
        </w:rPr>
        <w:t xml:space="preserve"> states the reasoning is the Delta variant and that it is more </w:t>
      </w:r>
      <w:r w:rsidR="00723DA9">
        <w:rPr>
          <w:rFonts w:ascii="Arial" w:eastAsia="Times New Roman" w:hAnsi="Arial" w:cs="Arial"/>
          <w:color w:val="222222"/>
          <w:sz w:val="24"/>
          <w:szCs w:val="24"/>
          <w:shd w:val="clear" w:color="auto" w:fill="FFFFFF"/>
        </w:rPr>
        <w:t>contagious,</w:t>
      </w:r>
      <w:r w:rsidR="00FE44BE">
        <w:rPr>
          <w:rFonts w:ascii="Arial" w:eastAsia="Times New Roman" w:hAnsi="Arial" w:cs="Arial"/>
          <w:color w:val="222222"/>
          <w:sz w:val="24"/>
          <w:szCs w:val="24"/>
          <w:shd w:val="clear" w:color="auto" w:fill="FFFFFF"/>
        </w:rPr>
        <w:t xml:space="preserve"> and that </w:t>
      </w:r>
      <w:r w:rsidR="00C05539">
        <w:rPr>
          <w:rFonts w:ascii="Arial" w:eastAsia="Times New Roman" w:hAnsi="Arial" w:cs="Arial"/>
          <w:color w:val="222222"/>
          <w:sz w:val="24"/>
          <w:szCs w:val="24"/>
          <w:shd w:val="clear" w:color="auto" w:fill="FFFFFF"/>
        </w:rPr>
        <w:t>XXXX</w:t>
      </w:r>
      <w:r w:rsidR="00FE44BE">
        <w:rPr>
          <w:rFonts w:ascii="Arial" w:eastAsia="Times New Roman" w:hAnsi="Arial" w:cs="Arial"/>
          <w:color w:val="222222"/>
          <w:sz w:val="24"/>
          <w:szCs w:val="24"/>
          <w:shd w:val="clear" w:color="auto" w:fill="FFFFFF"/>
        </w:rPr>
        <w:t xml:space="preserve"> County is now considered “high risk.” Despite this, the XXXX school district in </w:t>
      </w:r>
      <w:r w:rsidR="00C37FF3">
        <w:rPr>
          <w:rFonts w:ascii="Arial" w:eastAsia="Times New Roman" w:hAnsi="Arial" w:cs="Arial"/>
          <w:color w:val="222222"/>
          <w:sz w:val="24"/>
          <w:szCs w:val="24"/>
          <w:shd w:val="clear" w:color="auto" w:fill="FFFFFF"/>
        </w:rPr>
        <w:t>XXXXX</w:t>
      </w:r>
      <w:r w:rsidR="00FE44BE">
        <w:rPr>
          <w:rFonts w:ascii="Arial" w:eastAsia="Times New Roman" w:hAnsi="Arial" w:cs="Arial"/>
          <w:color w:val="222222"/>
          <w:sz w:val="24"/>
          <w:szCs w:val="24"/>
          <w:shd w:val="clear" w:color="auto" w:fill="FFFFFF"/>
        </w:rPr>
        <w:t xml:space="preserve"> County is NOT requiring masks. </w:t>
      </w:r>
    </w:p>
    <w:p w14:paraId="6E96D6B7" w14:textId="77777777" w:rsidR="00FE44BE" w:rsidRDefault="00FE44BE" w:rsidP="00663A4B">
      <w:pPr>
        <w:spacing w:after="0" w:line="240" w:lineRule="auto"/>
        <w:rPr>
          <w:rFonts w:ascii="Arial" w:eastAsia="Times New Roman" w:hAnsi="Arial" w:cs="Arial"/>
          <w:color w:val="222222"/>
          <w:sz w:val="24"/>
          <w:szCs w:val="24"/>
          <w:shd w:val="clear" w:color="auto" w:fill="FFFFFF"/>
        </w:rPr>
      </w:pPr>
    </w:p>
    <w:p w14:paraId="4CB91A22" w14:textId="4F628240" w:rsidR="0066478F" w:rsidRDefault="0066478F" w:rsidP="00663A4B">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Studies have shown that children are at little to zero risk of negative impact from COVID-19. Adults who have been vaccinated should not be concerned as they have allegedly been protected by a vaccine. Children’s health</w:t>
      </w:r>
      <w:r w:rsidR="00FE44BE">
        <w:rPr>
          <w:rFonts w:ascii="Arial" w:eastAsia="Times New Roman" w:hAnsi="Arial" w:cs="Arial"/>
          <w:color w:val="222222"/>
          <w:sz w:val="24"/>
          <w:szCs w:val="24"/>
          <w:shd w:val="clear" w:color="auto" w:fill="FFFFFF"/>
        </w:rPr>
        <w:t>, physical and emotional,</w:t>
      </w:r>
      <w:r>
        <w:rPr>
          <w:rFonts w:ascii="Arial" w:eastAsia="Times New Roman" w:hAnsi="Arial" w:cs="Arial"/>
          <w:color w:val="222222"/>
          <w:sz w:val="24"/>
          <w:szCs w:val="24"/>
          <w:shd w:val="clear" w:color="auto" w:fill="FFFFFF"/>
        </w:rPr>
        <w:t xml:space="preserve"> should not be compromised out of fear by others, and it is the choice of each parent to decide what is best for their child.</w:t>
      </w:r>
      <w:r w:rsidR="00163027">
        <w:rPr>
          <w:rStyle w:val="FootnoteReference"/>
          <w:rFonts w:ascii="Arial" w:eastAsia="Times New Roman" w:hAnsi="Arial" w:cs="Arial"/>
          <w:color w:val="222222"/>
          <w:sz w:val="24"/>
          <w:szCs w:val="24"/>
          <w:shd w:val="clear" w:color="auto" w:fill="FFFFFF"/>
        </w:rPr>
        <w:footnoteReference w:id="4"/>
      </w:r>
      <w:r w:rsidR="00FE44BE">
        <w:rPr>
          <w:rFonts w:ascii="Arial" w:eastAsia="Times New Roman" w:hAnsi="Arial" w:cs="Arial"/>
          <w:color w:val="222222"/>
          <w:sz w:val="24"/>
          <w:szCs w:val="24"/>
          <w:shd w:val="clear" w:color="auto" w:fill="FFFFFF"/>
        </w:rPr>
        <w:t xml:space="preserve"> Additionally, as the CDC has stated, the Delta variant is more contagious but less lethal and has less of an impact.</w:t>
      </w:r>
    </w:p>
    <w:p w14:paraId="321CFBAF" w14:textId="1CCBF5FC" w:rsidR="00D449CC" w:rsidRDefault="00D449CC" w:rsidP="00663A4B">
      <w:pPr>
        <w:spacing w:after="0" w:line="240" w:lineRule="auto"/>
        <w:rPr>
          <w:rFonts w:ascii="Arial" w:eastAsia="Times New Roman" w:hAnsi="Arial" w:cs="Arial"/>
          <w:color w:val="222222"/>
          <w:sz w:val="24"/>
          <w:szCs w:val="24"/>
          <w:shd w:val="clear" w:color="auto" w:fill="FFFFFF"/>
        </w:rPr>
      </w:pPr>
    </w:p>
    <w:p w14:paraId="57A8988A" w14:textId="60D683F0" w:rsidR="00D449CC" w:rsidRDefault="00D449CC" w:rsidP="00663A4B">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It is our intent to work with the school board to resolve this issue. </w:t>
      </w:r>
      <w:r w:rsidR="00397F6E">
        <w:rPr>
          <w:rFonts w:ascii="Arial" w:eastAsia="Times New Roman" w:hAnsi="Arial" w:cs="Arial"/>
          <w:color w:val="222222"/>
          <w:sz w:val="24"/>
          <w:szCs w:val="24"/>
          <w:shd w:val="clear" w:color="auto" w:fill="FFFFFF"/>
        </w:rPr>
        <w:t xml:space="preserve">If there is a logical reason as to why children should wear masks, and this reason outweighs the potential health risks to children, then we are willing to discuss. Absent a logical and realistic threat or emergency that </w:t>
      </w:r>
      <w:r w:rsidR="0019246D">
        <w:rPr>
          <w:rFonts w:ascii="Arial" w:eastAsia="Times New Roman" w:hAnsi="Arial" w:cs="Arial"/>
          <w:color w:val="222222"/>
          <w:sz w:val="24"/>
          <w:szCs w:val="24"/>
          <w:shd w:val="clear" w:color="auto" w:fill="FFFFFF"/>
        </w:rPr>
        <w:t>outweighs the health and safety of our children</w:t>
      </w:r>
      <w:r w:rsidR="00773871">
        <w:rPr>
          <w:rFonts w:ascii="Arial" w:eastAsia="Times New Roman" w:hAnsi="Arial" w:cs="Arial"/>
          <w:color w:val="222222"/>
          <w:sz w:val="24"/>
          <w:szCs w:val="24"/>
          <w:shd w:val="clear" w:color="auto" w:fill="FFFFFF"/>
        </w:rPr>
        <w:t>,</w:t>
      </w:r>
      <w:r w:rsidR="0019246D">
        <w:rPr>
          <w:rFonts w:ascii="Arial" w:eastAsia="Times New Roman" w:hAnsi="Arial" w:cs="Arial"/>
          <w:color w:val="222222"/>
          <w:sz w:val="24"/>
          <w:szCs w:val="24"/>
          <w:shd w:val="clear" w:color="auto" w:fill="FFFFFF"/>
        </w:rPr>
        <w:t xml:space="preserve"> </w:t>
      </w:r>
      <w:r w:rsidR="00072435">
        <w:rPr>
          <w:rFonts w:ascii="Arial" w:eastAsia="Times New Roman" w:hAnsi="Arial" w:cs="Arial"/>
          <w:color w:val="222222"/>
          <w:sz w:val="24"/>
          <w:szCs w:val="24"/>
          <w:shd w:val="clear" w:color="auto" w:fill="FFFFFF"/>
        </w:rPr>
        <w:t xml:space="preserve">we </w:t>
      </w:r>
      <w:r w:rsidR="00E6682E">
        <w:rPr>
          <w:rFonts w:ascii="Arial" w:eastAsia="Times New Roman" w:hAnsi="Arial" w:cs="Arial"/>
          <w:color w:val="222222"/>
          <w:sz w:val="24"/>
          <w:szCs w:val="24"/>
          <w:shd w:val="clear" w:color="auto" w:fill="FFFFFF"/>
        </w:rPr>
        <w:t>are ready and willing to fight any mandate</w:t>
      </w:r>
      <w:r w:rsidR="00FE44BE">
        <w:rPr>
          <w:rFonts w:ascii="Arial" w:eastAsia="Times New Roman" w:hAnsi="Arial" w:cs="Arial"/>
          <w:color w:val="222222"/>
          <w:sz w:val="24"/>
          <w:szCs w:val="24"/>
          <w:shd w:val="clear" w:color="auto" w:fill="FFFFFF"/>
        </w:rPr>
        <w:t>, especially arbitrary mandates not based on medicine or science and that are merely a kneejerk feelgood reaction</w:t>
      </w:r>
      <w:r w:rsidR="00E6682E">
        <w:rPr>
          <w:rFonts w:ascii="Arial" w:eastAsia="Times New Roman" w:hAnsi="Arial" w:cs="Arial"/>
          <w:color w:val="222222"/>
          <w:sz w:val="24"/>
          <w:szCs w:val="24"/>
          <w:shd w:val="clear" w:color="auto" w:fill="FFFFFF"/>
        </w:rPr>
        <w:t xml:space="preserve">. </w:t>
      </w:r>
      <w:r w:rsidR="009C3AE9">
        <w:rPr>
          <w:rFonts w:ascii="Arial" w:eastAsia="Times New Roman" w:hAnsi="Arial" w:cs="Arial"/>
          <w:color w:val="222222"/>
          <w:sz w:val="24"/>
          <w:szCs w:val="24"/>
          <w:shd w:val="clear" w:color="auto" w:fill="FFFFFF"/>
        </w:rPr>
        <w:t xml:space="preserve">Additionally, if the mandate remains in effect, </w:t>
      </w:r>
      <w:r w:rsidR="00A60E5E">
        <w:rPr>
          <w:rFonts w:ascii="Arial" w:eastAsia="Times New Roman" w:hAnsi="Arial" w:cs="Arial"/>
          <w:color w:val="222222"/>
          <w:sz w:val="24"/>
          <w:szCs w:val="24"/>
          <w:shd w:val="clear" w:color="auto" w:fill="FFFFFF"/>
        </w:rPr>
        <w:t>we</w:t>
      </w:r>
      <w:r w:rsidR="009C3AE9">
        <w:rPr>
          <w:rFonts w:ascii="Arial" w:eastAsia="Times New Roman" w:hAnsi="Arial" w:cs="Arial"/>
          <w:color w:val="222222"/>
          <w:sz w:val="24"/>
          <w:szCs w:val="24"/>
          <w:shd w:val="clear" w:color="auto" w:fill="FFFFFF"/>
        </w:rPr>
        <w:t xml:space="preserve"> will ask </w:t>
      </w:r>
      <w:r w:rsidR="00FE44BE">
        <w:rPr>
          <w:rFonts w:ascii="Arial" w:eastAsia="Times New Roman" w:hAnsi="Arial" w:cs="Arial"/>
          <w:color w:val="222222"/>
          <w:sz w:val="24"/>
          <w:szCs w:val="24"/>
          <w:shd w:val="clear" w:color="auto" w:fill="FFFFFF"/>
        </w:rPr>
        <w:t xml:space="preserve">the superintendent, </w:t>
      </w:r>
      <w:r w:rsidR="009C3AE9">
        <w:rPr>
          <w:rFonts w:ascii="Arial" w:eastAsia="Times New Roman" w:hAnsi="Arial" w:cs="Arial"/>
          <w:color w:val="222222"/>
          <w:sz w:val="24"/>
          <w:szCs w:val="24"/>
          <w:shd w:val="clear" w:color="auto" w:fill="FFFFFF"/>
        </w:rPr>
        <w:t xml:space="preserve">school and board officials seeking to enforce any mandate, </w:t>
      </w:r>
      <w:r w:rsidR="00F428F6">
        <w:rPr>
          <w:rFonts w:ascii="Arial" w:eastAsia="Times New Roman" w:hAnsi="Arial" w:cs="Arial"/>
          <w:color w:val="222222"/>
          <w:sz w:val="24"/>
          <w:szCs w:val="24"/>
          <w:shd w:val="clear" w:color="auto" w:fill="FFFFFF"/>
        </w:rPr>
        <w:t xml:space="preserve">to sign a health liability statement to take responsibility for any health ramifications that may occur </w:t>
      </w:r>
      <w:r w:rsidR="00AC0F88">
        <w:rPr>
          <w:rFonts w:ascii="Arial" w:eastAsia="Times New Roman" w:hAnsi="Arial" w:cs="Arial"/>
          <w:color w:val="222222"/>
          <w:sz w:val="24"/>
          <w:szCs w:val="24"/>
          <w:shd w:val="clear" w:color="auto" w:fill="FFFFFF"/>
        </w:rPr>
        <w:t>because of</w:t>
      </w:r>
      <w:r w:rsidR="00F428F6">
        <w:rPr>
          <w:rFonts w:ascii="Arial" w:eastAsia="Times New Roman" w:hAnsi="Arial" w:cs="Arial"/>
          <w:color w:val="222222"/>
          <w:sz w:val="24"/>
          <w:szCs w:val="24"/>
          <w:shd w:val="clear" w:color="auto" w:fill="FFFFFF"/>
        </w:rPr>
        <w:t xml:space="preserve"> the mandate.</w:t>
      </w:r>
    </w:p>
    <w:p w14:paraId="163753DC" w14:textId="77777777" w:rsidR="00B25DD1" w:rsidRDefault="00B25DD1" w:rsidP="00DC677D">
      <w:pPr>
        <w:spacing w:after="0" w:line="240" w:lineRule="auto"/>
        <w:rPr>
          <w:rFonts w:ascii="Arial" w:eastAsia="Times New Roman" w:hAnsi="Arial" w:cs="Arial"/>
          <w:color w:val="222222"/>
          <w:sz w:val="24"/>
          <w:szCs w:val="24"/>
          <w:shd w:val="clear" w:color="auto" w:fill="FFFFFF"/>
        </w:rPr>
      </w:pPr>
    </w:p>
    <w:p w14:paraId="7A67723B" w14:textId="2AE7319E" w:rsidR="00C926B2" w:rsidRDefault="00C926B2" w:rsidP="00C926B2">
      <w:pPr>
        <w:spacing w:after="0" w:line="240" w:lineRule="auto"/>
        <w:rPr>
          <w:rFonts w:ascii="Arial" w:eastAsia="Times New Roman" w:hAnsi="Arial" w:cs="Arial"/>
          <w:color w:val="222222"/>
          <w:sz w:val="24"/>
          <w:szCs w:val="24"/>
          <w:shd w:val="clear" w:color="auto" w:fill="FFFFFF"/>
        </w:rPr>
      </w:pPr>
    </w:p>
    <w:p w14:paraId="6D963352" w14:textId="77777777" w:rsidR="00C926B2" w:rsidRDefault="00C926B2" w:rsidP="00C926B2">
      <w:pPr>
        <w:spacing w:after="0" w:line="240" w:lineRule="auto"/>
        <w:rPr>
          <w:rFonts w:ascii="Arial" w:eastAsia="Times New Roman" w:hAnsi="Arial" w:cs="Arial"/>
          <w:color w:val="222222"/>
          <w:sz w:val="24"/>
          <w:szCs w:val="24"/>
          <w:shd w:val="clear" w:color="auto" w:fill="FFFFFF"/>
        </w:rPr>
      </w:pPr>
    </w:p>
    <w:p w14:paraId="363BD497" w14:textId="77777777" w:rsidR="00C926B2" w:rsidRDefault="00C926B2" w:rsidP="00C926B2">
      <w:pPr>
        <w:spacing w:after="0" w:line="240" w:lineRule="auto"/>
        <w:rPr>
          <w:rFonts w:ascii="Arial" w:eastAsia="Times New Roman" w:hAnsi="Arial" w:cs="Arial"/>
          <w:color w:val="222222"/>
          <w:sz w:val="24"/>
          <w:szCs w:val="24"/>
          <w:shd w:val="clear" w:color="auto" w:fill="FFFFFF"/>
        </w:rPr>
      </w:pPr>
    </w:p>
    <w:p w14:paraId="30576BD0" w14:textId="0086D704" w:rsidR="00C926B2" w:rsidRDefault="00471EFE" w:rsidP="00F9052B">
      <w:pPr>
        <w:spacing w:after="0" w:line="240" w:lineRule="auto"/>
        <w:ind w:left="3600" w:firstLine="72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Sincerely</w:t>
      </w:r>
      <w:r w:rsidR="00C926B2">
        <w:rPr>
          <w:rFonts w:ascii="Arial" w:eastAsia="Times New Roman" w:hAnsi="Arial" w:cs="Arial"/>
          <w:color w:val="222222"/>
          <w:sz w:val="24"/>
          <w:szCs w:val="24"/>
          <w:shd w:val="clear" w:color="auto" w:fill="FFFFFF"/>
        </w:rPr>
        <w:t>,</w:t>
      </w:r>
      <w:r w:rsidR="00C926B2">
        <w:rPr>
          <w:rFonts w:ascii="Arial" w:eastAsia="Times New Roman" w:hAnsi="Arial" w:cs="Arial"/>
          <w:color w:val="222222"/>
          <w:sz w:val="24"/>
          <w:szCs w:val="24"/>
        </w:rPr>
        <w:br/>
      </w:r>
      <w:r w:rsidR="00C926B2">
        <w:rPr>
          <w:rFonts w:ascii="Arial" w:eastAsia="Times New Roman" w:hAnsi="Arial" w:cs="Arial"/>
          <w:color w:val="222222"/>
          <w:sz w:val="24"/>
          <w:szCs w:val="24"/>
        </w:rPr>
        <w:br/>
      </w:r>
      <w:r w:rsidR="00C926B2">
        <w:rPr>
          <w:rFonts w:ascii="Arial" w:eastAsia="Times New Roman" w:hAnsi="Arial" w:cs="Arial"/>
          <w:color w:val="222222"/>
          <w:sz w:val="24"/>
          <w:szCs w:val="24"/>
        </w:rPr>
        <w:br/>
      </w:r>
    </w:p>
    <w:sectPr w:rsidR="00C926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FE66" w14:textId="77777777" w:rsidR="000C7F4C" w:rsidRDefault="000C7F4C" w:rsidP="00C70051">
      <w:pPr>
        <w:spacing w:after="0" w:line="240" w:lineRule="auto"/>
      </w:pPr>
      <w:r>
        <w:separator/>
      </w:r>
    </w:p>
  </w:endnote>
  <w:endnote w:type="continuationSeparator" w:id="0">
    <w:p w14:paraId="6AF3346E" w14:textId="77777777" w:rsidR="000C7F4C" w:rsidRDefault="000C7F4C" w:rsidP="00C7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6170" w14:textId="77777777" w:rsidR="000C7F4C" w:rsidRDefault="000C7F4C" w:rsidP="00C70051">
      <w:pPr>
        <w:spacing w:after="0" w:line="240" w:lineRule="auto"/>
      </w:pPr>
      <w:r>
        <w:separator/>
      </w:r>
    </w:p>
  </w:footnote>
  <w:footnote w:type="continuationSeparator" w:id="0">
    <w:p w14:paraId="551BF2BF" w14:textId="77777777" w:rsidR="000C7F4C" w:rsidRDefault="000C7F4C" w:rsidP="00C70051">
      <w:pPr>
        <w:spacing w:after="0" w:line="240" w:lineRule="auto"/>
      </w:pPr>
      <w:r>
        <w:continuationSeparator/>
      </w:r>
    </w:p>
  </w:footnote>
  <w:footnote w:id="1">
    <w:p w14:paraId="527BC578" w14:textId="4CDED66D" w:rsidR="00C70051" w:rsidRPr="00E26E74" w:rsidRDefault="00C70051">
      <w:pPr>
        <w:pStyle w:val="FootnoteText"/>
        <w:rPr>
          <w:rFonts w:ascii="Times New Roman" w:hAnsi="Times New Roman" w:cs="Times New Roman"/>
        </w:rPr>
      </w:pPr>
      <w:r w:rsidRPr="00E26E74">
        <w:rPr>
          <w:rStyle w:val="FootnoteReference"/>
          <w:rFonts w:ascii="Times New Roman" w:hAnsi="Times New Roman" w:cs="Times New Roman"/>
        </w:rPr>
        <w:footnoteRef/>
      </w:r>
      <w:r w:rsidRPr="00E26E74">
        <w:rPr>
          <w:rFonts w:ascii="Times New Roman" w:hAnsi="Times New Roman" w:cs="Times New Roman"/>
        </w:rPr>
        <w:t xml:space="preserve"> </w:t>
      </w:r>
      <w:r w:rsidRPr="00E26E74">
        <w:rPr>
          <w:rFonts w:ascii="Times New Roman" w:hAnsi="Times New Roman" w:cs="Times New Roman"/>
          <w:i/>
          <w:iCs/>
        </w:rPr>
        <w:t>See</w:t>
      </w:r>
      <w:r w:rsidRPr="00E26E74">
        <w:rPr>
          <w:rFonts w:ascii="Times New Roman" w:hAnsi="Times New Roman" w:cs="Times New Roman"/>
        </w:rPr>
        <w:t xml:space="preserve">, </w:t>
      </w:r>
      <w:r w:rsidR="00DB4F9F" w:rsidRPr="00E26E74">
        <w:rPr>
          <w:rFonts w:ascii="Times New Roman" w:hAnsi="Times New Roman" w:cs="Times New Roman"/>
        </w:rPr>
        <w:t xml:space="preserve">“HOW COVID-19 SCHOOL GUIDELINES ARE HARMING KIDS,” </w:t>
      </w:r>
      <w:hyperlink r:id="rId1" w:history="1">
        <w:r w:rsidR="00DB4F9F" w:rsidRPr="00E26E74">
          <w:rPr>
            <w:rStyle w:val="Hyperlink"/>
            <w:rFonts w:ascii="Times New Roman" w:hAnsi="Times New Roman" w:cs="Times New Roman"/>
          </w:rPr>
          <w:t>https://www.wakingtimes.com/how-covid-19-school-guidelines-are-harming-kids/</w:t>
        </w:r>
      </w:hyperlink>
      <w:r w:rsidR="00DB4F9F" w:rsidRPr="00E26E74">
        <w:rPr>
          <w:rFonts w:ascii="Times New Roman" w:hAnsi="Times New Roman" w:cs="Times New Roman"/>
        </w:rPr>
        <w:t>;</w:t>
      </w:r>
      <w:r w:rsidR="0050208D" w:rsidRPr="00E26E74">
        <w:rPr>
          <w:rFonts w:ascii="Times New Roman" w:hAnsi="Times New Roman" w:cs="Times New Roman"/>
        </w:rPr>
        <w:t xml:space="preserve"> “Are Face Masks Effective? The Evidence,”</w:t>
      </w:r>
      <w:r w:rsidR="00DB4F9F" w:rsidRPr="00E26E74">
        <w:rPr>
          <w:rFonts w:ascii="Times New Roman" w:hAnsi="Times New Roman" w:cs="Times New Roman"/>
        </w:rPr>
        <w:t xml:space="preserve"> </w:t>
      </w:r>
      <w:hyperlink r:id="rId2" w:history="1">
        <w:r w:rsidR="0050208D" w:rsidRPr="00E26E74">
          <w:rPr>
            <w:rStyle w:val="Hyperlink"/>
            <w:rFonts w:ascii="Times New Roman" w:hAnsi="Times New Roman" w:cs="Times New Roman"/>
          </w:rPr>
          <w:t>https://swprs.org/face-masks-evidence/</w:t>
        </w:r>
      </w:hyperlink>
      <w:r w:rsidR="0050208D" w:rsidRPr="00E26E74">
        <w:rPr>
          <w:rFonts w:ascii="Times New Roman" w:hAnsi="Times New Roman" w:cs="Times New Roman"/>
        </w:rPr>
        <w:t xml:space="preserve">; </w:t>
      </w:r>
      <w:r w:rsidR="00D418C1" w:rsidRPr="00E26E74">
        <w:rPr>
          <w:rFonts w:ascii="Times New Roman" w:hAnsi="Times New Roman" w:cs="Times New Roman"/>
        </w:rPr>
        <w:t>“</w:t>
      </w:r>
      <w:r w:rsidR="001E3D8A" w:rsidRPr="00E26E74">
        <w:rPr>
          <w:rFonts w:ascii="Times New Roman" w:hAnsi="Times New Roman" w:cs="Times New Roman"/>
        </w:rPr>
        <w:t xml:space="preserve">Notice of Retraction. </w:t>
      </w:r>
      <w:proofErr w:type="spellStart"/>
      <w:r w:rsidR="001E3D8A" w:rsidRPr="00E26E74">
        <w:rPr>
          <w:rFonts w:ascii="Times New Roman" w:hAnsi="Times New Roman" w:cs="Times New Roman"/>
        </w:rPr>
        <w:t>Walach</w:t>
      </w:r>
      <w:proofErr w:type="spellEnd"/>
      <w:r w:rsidR="001E3D8A" w:rsidRPr="00E26E74">
        <w:rPr>
          <w:rFonts w:ascii="Times New Roman" w:hAnsi="Times New Roman" w:cs="Times New Roman"/>
        </w:rPr>
        <w:t xml:space="preserve"> H, et al. Experimental Assessment of Carbon Dioxide Content in Inhaled Air </w:t>
      </w:r>
      <w:r w:rsidR="00AC0F88" w:rsidRPr="00E26E74">
        <w:rPr>
          <w:rFonts w:ascii="Times New Roman" w:hAnsi="Times New Roman" w:cs="Times New Roman"/>
        </w:rPr>
        <w:t>with</w:t>
      </w:r>
      <w:r w:rsidR="001E3D8A" w:rsidRPr="00E26E74">
        <w:rPr>
          <w:rFonts w:ascii="Times New Roman" w:hAnsi="Times New Roman" w:cs="Times New Roman"/>
        </w:rPr>
        <w:t xml:space="preserve"> or Without Face Masks in Healthy Children: A Randomized Clinical Trial. JAMA </w:t>
      </w:r>
      <w:proofErr w:type="spellStart"/>
      <w:r w:rsidR="001E3D8A" w:rsidRPr="00E26E74">
        <w:rPr>
          <w:rFonts w:ascii="Times New Roman" w:hAnsi="Times New Roman" w:cs="Times New Roman"/>
        </w:rPr>
        <w:t>Pediatr</w:t>
      </w:r>
      <w:proofErr w:type="spellEnd"/>
      <w:r w:rsidR="001E3D8A" w:rsidRPr="00E26E74">
        <w:rPr>
          <w:rFonts w:ascii="Times New Roman" w:hAnsi="Times New Roman" w:cs="Times New Roman"/>
        </w:rPr>
        <w:t xml:space="preserve">. Published online June 30, 2021; </w:t>
      </w:r>
      <w:hyperlink r:id="rId3" w:history="1">
        <w:r w:rsidR="006C3798" w:rsidRPr="00E26E74">
          <w:rPr>
            <w:rStyle w:val="Hyperlink"/>
            <w:rFonts w:ascii="Times New Roman" w:hAnsi="Times New Roman" w:cs="Times New Roman"/>
          </w:rPr>
          <w:t>https://jamanetwork.com/searchresults?q=mask&amp;allSites=1&amp;SearchSourceType=1&amp;exPrm_qqq={!payloadDisMaxQParser%20pf=Tags%20qf=Tags^0.0000001%20payloadFields=Tags%20bf=}%22mask%22&amp;exPrm_hl.q=mask</w:t>
        </w:r>
      </w:hyperlink>
      <w:r w:rsidR="00647245" w:rsidRPr="00E26E74">
        <w:rPr>
          <w:rFonts w:ascii="Times New Roman" w:hAnsi="Times New Roman" w:cs="Times New Roman"/>
        </w:rPr>
        <w:t xml:space="preserve">, </w:t>
      </w:r>
      <w:r w:rsidR="0050208D" w:rsidRPr="00E26E74">
        <w:rPr>
          <w:rFonts w:ascii="Times New Roman" w:hAnsi="Times New Roman" w:cs="Times New Roman"/>
        </w:rPr>
        <w:t xml:space="preserve">and, </w:t>
      </w:r>
      <w:r w:rsidR="00C418A6" w:rsidRPr="00E26E74">
        <w:rPr>
          <w:rFonts w:ascii="Times New Roman" w:hAnsi="Times New Roman" w:cs="Times New Roman"/>
        </w:rPr>
        <w:t>“Facemasks in the COVID-19 era: A health hypothesis</w:t>
      </w:r>
      <w:r w:rsidR="00216815" w:rsidRPr="00E26E74">
        <w:rPr>
          <w:rFonts w:ascii="Times New Roman" w:hAnsi="Times New Roman" w:cs="Times New Roman"/>
        </w:rPr>
        <w:t xml:space="preserve">” (Stanford Study), </w:t>
      </w:r>
      <w:hyperlink r:id="rId4" w:history="1">
        <w:r w:rsidR="006C3798" w:rsidRPr="00E26E74">
          <w:rPr>
            <w:rStyle w:val="Hyperlink"/>
            <w:rFonts w:ascii="Times New Roman" w:hAnsi="Times New Roman" w:cs="Times New Roman"/>
          </w:rPr>
          <w:t>https://www.elsevier.com/search-results?query=Facemasks%20in%20the%20COVID-19%20era%3A%20A%20health%20hypothesis</w:t>
        </w:r>
      </w:hyperlink>
      <w:r w:rsidR="006C3798" w:rsidRPr="00E26E74">
        <w:rPr>
          <w:rFonts w:ascii="Times New Roman" w:hAnsi="Times New Roman" w:cs="Times New Roman"/>
        </w:rPr>
        <w:t xml:space="preserve">. </w:t>
      </w:r>
    </w:p>
  </w:footnote>
  <w:footnote w:id="2">
    <w:p w14:paraId="7FE9077B" w14:textId="079F0CFE" w:rsidR="00B67920" w:rsidRPr="00E26E74" w:rsidRDefault="00B67920">
      <w:pPr>
        <w:pStyle w:val="FootnoteText"/>
        <w:rPr>
          <w:rFonts w:ascii="Times New Roman" w:hAnsi="Times New Roman" w:cs="Times New Roman"/>
        </w:rPr>
      </w:pPr>
      <w:r w:rsidRPr="00E26E74">
        <w:rPr>
          <w:rStyle w:val="FootnoteReference"/>
          <w:rFonts w:ascii="Times New Roman" w:hAnsi="Times New Roman" w:cs="Times New Roman"/>
        </w:rPr>
        <w:footnoteRef/>
      </w:r>
      <w:r w:rsidRPr="00E26E74">
        <w:rPr>
          <w:rFonts w:ascii="Times New Roman" w:hAnsi="Times New Roman" w:cs="Times New Roman"/>
        </w:rPr>
        <w:t xml:space="preserve"> The CDC’s own recent conclusion on the use of nonpharmaceutical measures such as face masks in pandemic influenza, warned that scientific “evidence form 14 randomized controlled trials of these measures did not support a substantial effect on transmission </w:t>
      </w:r>
      <w:proofErr w:type="gramStart"/>
      <w:r w:rsidRPr="00E26E74">
        <w:rPr>
          <w:rFonts w:ascii="Times New Roman" w:hAnsi="Times New Roman" w:cs="Times New Roman"/>
        </w:rPr>
        <w:t>. . . .</w:t>
      </w:r>
      <w:proofErr w:type="gramEnd"/>
      <w:r w:rsidRPr="00E26E74">
        <w:rPr>
          <w:rFonts w:ascii="Times New Roman" w:hAnsi="Times New Roman" w:cs="Times New Roman"/>
        </w:rPr>
        <w:t xml:space="preserve">” </w:t>
      </w:r>
      <w:proofErr w:type="spellStart"/>
      <w:r w:rsidRPr="00E26E74">
        <w:rPr>
          <w:rFonts w:ascii="Times New Roman" w:hAnsi="Times New Roman" w:cs="Times New Roman"/>
        </w:rPr>
        <w:t>Jingyi</w:t>
      </w:r>
      <w:proofErr w:type="spellEnd"/>
      <w:r w:rsidRPr="00E26E74">
        <w:rPr>
          <w:rFonts w:ascii="Times New Roman" w:hAnsi="Times New Roman" w:cs="Times New Roman"/>
        </w:rPr>
        <w:t xml:space="preserve"> Xiao et. Al, Centers for Disease Control and </w:t>
      </w:r>
      <w:proofErr w:type="gramStart"/>
      <w:r w:rsidRPr="00E26E74">
        <w:rPr>
          <w:rFonts w:ascii="Times New Roman" w:hAnsi="Times New Roman" w:cs="Times New Roman"/>
        </w:rPr>
        <w:t>Prevention ,</w:t>
      </w:r>
      <w:proofErr w:type="gramEnd"/>
      <w:r w:rsidRPr="00E26E74">
        <w:rPr>
          <w:rFonts w:ascii="Times New Roman" w:hAnsi="Times New Roman" w:cs="Times New Roman"/>
        </w:rPr>
        <w:t xml:space="preserve"> Emerging Infectious Diseases, </w:t>
      </w:r>
      <w:r w:rsidRPr="00E26E74">
        <w:rPr>
          <w:rFonts w:ascii="Times New Roman" w:hAnsi="Times New Roman" w:cs="Times New Roman"/>
          <w:i/>
          <w:iCs/>
        </w:rPr>
        <w:t>Nonpharmaceutical Measures for Pandemic Influenza in Nonhealthcare Settings-Personal Protecti</w:t>
      </w:r>
      <w:r w:rsidR="00963D25" w:rsidRPr="00E26E74">
        <w:rPr>
          <w:rFonts w:ascii="Times New Roman" w:hAnsi="Times New Roman" w:cs="Times New Roman"/>
          <w:i/>
          <w:iCs/>
        </w:rPr>
        <w:t xml:space="preserve">ve and Environmental Measures, </w:t>
      </w:r>
      <w:r w:rsidR="00963D25" w:rsidRPr="00E26E74">
        <w:rPr>
          <w:rFonts w:ascii="Times New Roman" w:hAnsi="Times New Roman" w:cs="Times New Roman"/>
        </w:rPr>
        <w:t>Vol. 26, Number 5-May 2020.</w:t>
      </w:r>
      <w:r w:rsidR="00963D25" w:rsidRPr="00E26E74">
        <w:rPr>
          <w:rFonts w:ascii="Times New Roman" w:hAnsi="Times New Roman" w:cs="Times New Roman"/>
          <w:i/>
          <w:iCs/>
        </w:rPr>
        <w:t>See also</w:t>
      </w:r>
      <w:r w:rsidR="00963D25" w:rsidRPr="00E26E74">
        <w:rPr>
          <w:rFonts w:ascii="Times New Roman" w:hAnsi="Times New Roman" w:cs="Times New Roman"/>
        </w:rPr>
        <w:t xml:space="preserve">, Roger W. </w:t>
      </w:r>
      <w:proofErr w:type="spellStart"/>
      <w:r w:rsidR="00963D25" w:rsidRPr="00E26E74">
        <w:rPr>
          <w:rFonts w:ascii="Times New Roman" w:hAnsi="Times New Roman" w:cs="Times New Roman"/>
        </w:rPr>
        <w:t>Koops</w:t>
      </w:r>
      <w:proofErr w:type="spellEnd"/>
      <w:r w:rsidR="00963D25" w:rsidRPr="00E26E74">
        <w:rPr>
          <w:rFonts w:ascii="Times New Roman" w:hAnsi="Times New Roman" w:cs="Times New Roman"/>
        </w:rPr>
        <w:t xml:space="preserve">, </w:t>
      </w:r>
      <w:r w:rsidR="00963D25" w:rsidRPr="00E26E74">
        <w:rPr>
          <w:rFonts w:ascii="Times New Roman" w:hAnsi="Times New Roman" w:cs="Times New Roman"/>
          <w:i/>
          <w:iCs/>
        </w:rPr>
        <w:t>The year of Disguises</w:t>
      </w:r>
      <w:r w:rsidR="00963D25" w:rsidRPr="00E26E74">
        <w:rPr>
          <w:rFonts w:ascii="Times New Roman" w:hAnsi="Times New Roman" w:cs="Times New Roman"/>
        </w:rPr>
        <w:t>, American Institute of Economic Research (AIER), October 16, 2020.</w:t>
      </w:r>
    </w:p>
  </w:footnote>
  <w:footnote w:id="3">
    <w:p w14:paraId="1182C4FC" w14:textId="77777777" w:rsidR="006B2876" w:rsidRPr="0001145B" w:rsidRDefault="006B2876" w:rsidP="006B2876">
      <w:pPr>
        <w:pStyle w:val="footnotetext0"/>
      </w:pPr>
      <w:r w:rsidRPr="00AF2935">
        <w:rPr>
          <w:rStyle w:val="FootnoteReference"/>
          <w:rFonts w:eastAsiaTheme="minorHAnsi"/>
          <w:color w:val="auto"/>
        </w:rPr>
        <w:footnoteRef/>
      </w:r>
      <w:r w:rsidRPr="0001145B">
        <w:t xml:space="preserve"> “CDC: Schools </w:t>
      </w:r>
      <w:proofErr w:type="gramStart"/>
      <w:r w:rsidRPr="0001145B">
        <w:t>With</w:t>
      </w:r>
      <w:proofErr w:type="gramEnd"/>
      <w:r w:rsidRPr="0001145B">
        <w:t xml:space="preserve"> Mask Mandates Didn’t See Statistically Significant Different Rates of COVID Transmission From Schools With Optional Policies.” See, https://fee.org/articles/cdc-schools-with-mask-mandates-didn-t-see-statistically-significant-different-rates-of-covid-transmission-from-schools-with-optional-policies/.</w:t>
      </w:r>
    </w:p>
  </w:footnote>
  <w:footnote w:id="4">
    <w:p w14:paraId="7DBB1C9D" w14:textId="3D9D50EB" w:rsidR="00163027" w:rsidRDefault="00163027">
      <w:pPr>
        <w:pStyle w:val="FootnoteText"/>
      </w:pPr>
      <w:r w:rsidRPr="00AF2935">
        <w:rPr>
          <w:rStyle w:val="FootnoteReference"/>
          <w:rFonts w:ascii="Times New Roman" w:hAnsi="Times New Roman" w:cs="Times New Roman"/>
        </w:rPr>
        <w:footnoteRef/>
      </w:r>
      <w:r w:rsidRPr="009F2514">
        <w:rPr>
          <w:rFonts w:ascii="Times New Roman" w:eastAsia="ヒラギノ角ゴ Pro W3" w:hAnsi="Times New Roman" w:cs="Times New Roman"/>
          <w:color w:val="000000"/>
        </w:rPr>
        <w:t xml:space="preserve"> </w:t>
      </w:r>
      <w:r w:rsidR="00C35EDD">
        <w:t>“</w:t>
      </w:r>
      <w:r w:rsidR="009D22A8" w:rsidRPr="009D22A8">
        <w:t>The Due Process Clause of the Fourteenth Amendment protects the fundamental right of parents to make decisions concerning the care, custody, and control of their children.</w:t>
      </w:r>
      <w:r w:rsidR="00C35EDD">
        <w:t>”</w:t>
      </w:r>
      <w:r w:rsidR="009D22A8" w:rsidRPr="009D22A8">
        <w:t xml:space="preserve"> See</w:t>
      </w:r>
      <w:r w:rsidR="009D22A8">
        <w:t xml:space="preserve">, </w:t>
      </w:r>
      <w:r w:rsidR="0031182E" w:rsidRPr="0031182E">
        <w:rPr>
          <w:u w:val="single"/>
        </w:rPr>
        <w:t>Troxel v. Granville</w:t>
      </w:r>
      <w:r w:rsidR="0031182E" w:rsidRPr="0031182E">
        <w:t>, 530 U.S. 57 (2000)</w:t>
      </w:r>
      <w:r w:rsidR="0031182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6B2"/>
    <w:rsid w:val="000437FF"/>
    <w:rsid w:val="00072435"/>
    <w:rsid w:val="000A1EC0"/>
    <w:rsid w:val="000C7F4C"/>
    <w:rsid w:val="0010560D"/>
    <w:rsid w:val="00106B1F"/>
    <w:rsid w:val="001103D1"/>
    <w:rsid w:val="00127B16"/>
    <w:rsid w:val="00131ABA"/>
    <w:rsid w:val="00163027"/>
    <w:rsid w:val="00186F1F"/>
    <w:rsid w:val="0019246D"/>
    <w:rsid w:val="001A2684"/>
    <w:rsid w:val="001B1AE6"/>
    <w:rsid w:val="001E3D8A"/>
    <w:rsid w:val="001E6444"/>
    <w:rsid w:val="00216815"/>
    <w:rsid w:val="00223ABD"/>
    <w:rsid w:val="002633D9"/>
    <w:rsid w:val="0027785F"/>
    <w:rsid w:val="002A4E02"/>
    <w:rsid w:val="002A6660"/>
    <w:rsid w:val="002C35F2"/>
    <w:rsid w:val="002C36FC"/>
    <w:rsid w:val="002E286E"/>
    <w:rsid w:val="0031182E"/>
    <w:rsid w:val="00387659"/>
    <w:rsid w:val="00397D3B"/>
    <w:rsid w:val="00397F6E"/>
    <w:rsid w:val="003B5480"/>
    <w:rsid w:val="003E54EC"/>
    <w:rsid w:val="00410788"/>
    <w:rsid w:val="0042535A"/>
    <w:rsid w:val="00471EFE"/>
    <w:rsid w:val="00481696"/>
    <w:rsid w:val="00492058"/>
    <w:rsid w:val="004D7C76"/>
    <w:rsid w:val="005015B9"/>
    <w:rsid w:val="0050208D"/>
    <w:rsid w:val="00504582"/>
    <w:rsid w:val="00526929"/>
    <w:rsid w:val="0053229B"/>
    <w:rsid w:val="00532CD1"/>
    <w:rsid w:val="00542750"/>
    <w:rsid w:val="00560320"/>
    <w:rsid w:val="005679DD"/>
    <w:rsid w:val="005730FD"/>
    <w:rsid w:val="00594597"/>
    <w:rsid w:val="0059663D"/>
    <w:rsid w:val="005A0956"/>
    <w:rsid w:val="005B570C"/>
    <w:rsid w:val="005E0C6D"/>
    <w:rsid w:val="00647245"/>
    <w:rsid w:val="00663A4B"/>
    <w:rsid w:val="0066478F"/>
    <w:rsid w:val="006B2876"/>
    <w:rsid w:val="006C3798"/>
    <w:rsid w:val="006E753C"/>
    <w:rsid w:val="006F2750"/>
    <w:rsid w:val="006F370F"/>
    <w:rsid w:val="00723DA9"/>
    <w:rsid w:val="0075659E"/>
    <w:rsid w:val="00772442"/>
    <w:rsid w:val="00773871"/>
    <w:rsid w:val="007C02F9"/>
    <w:rsid w:val="007E1ABE"/>
    <w:rsid w:val="007E6A81"/>
    <w:rsid w:val="007F3F6A"/>
    <w:rsid w:val="007F59F8"/>
    <w:rsid w:val="00860F6B"/>
    <w:rsid w:val="008A0DEB"/>
    <w:rsid w:val="0091049F"/>
    <w:rsid w:val="0091250B"/>
    <w:rsid w:val="00912AE9"/>
    <w:rsid w:val="009356C4"/>
    <w:rsid w:val="00963D25"/>
    <w:rsid w:val="009C3AE9"/>
    <w:rsid w:val="009D22A8"/>
    <w:rsid w:val="009E1829"/>
    <w:rsid w:val="009F2514"/>
    <w:rsid w:val="009F657A"/>
    <w:rsid w:val="00A0517C"/>
    <w:rsid w:val="00A12B69"/>
    <w:rsid w:val="00A2370D"/>
    <w:rsid w:val="00A60E5E"/>
    <w:rsid w:val="00A75650"/>
    <w:rsid w:val="00AB56F8"/>
    <w:rsid w:val="00AC0F88"/>
    <w:rsid w:val="00AC79F8"/>
    <w:rsid w:val="00AF2935"/>
    <w:rsid w:val="00B25DD1"/>
    <w:rsid w:val="00B27147"/>
    <w:rsid w:val="00B52401"/>
    <w:rsid w:val="00B54DAF"/>
    <w:rsid w:val="00B67920"/>
    <w:rsid w:val="00B83535"/>
    <w:rsid w:val="00C030DC"/>
    <w:rsid w:val="00C05539"/>
    <w:rsid w:val="00C21139"/>
    <w:rsid w:val="00C35EDD"/>
    <w:rsid w:val="00C37FF3"/>
    <w:rsid w:val="00C418A6"/>
    <w:rsid w:val="00C63D1C"/>
    <w:rsid w:val="00C70051"/>
    <w:rsid w:val="00C926B2"/>
    <w:rsid w:val="00CE0A43"/>
    <w:rsid w:val="00D06E8E"/>
    <w:rsid w:val="00D11B64"/>
    <w:rsid w:val="00D2022F"/>
    <w:rsid w:val="00D26FF1"/>
    <w:rsid w:val="00D418C1"/>
    <w:rsid w:val="00D449CC"/>
    <w:rsid w:val="00D66D90"/>
    <w:rsid w:val="00DB4F9F"/>
    <w:rsid w:val="00DC677D"/>
    <w:rsid w:val="00DD3EB3"/>
    <w:rsid w:val="00DD549D"/>
    <w:rsid w:val="00DE550B"/>
    <w:rsid w:val="00E25889"/>
    <w:rsid w:val="00E26E74"/>
    <w:rsid w:val="00E6682E"/>
    <w:rsid w:val="00E84563"/>
    <w:rsid w:val="00EE510A"/>
    <w:rsid w:val="00EF1A58"/>
    <w:rsid w:val="00F03BDE"/>
    <w:rsid w:val="00F428F6"/>
    <w:rsid w:val="00F6707B"/>
    <w:rsid w:val="00F9052B"/>
    <w:rsid w:val="00FA1B3D"/>
    <w:rsid w:val="00FC2067"/>
    <w:rsid w:val="00FC24C0"/>
    <w:rsid w:val="00FD4593"/>
    <w:rsid w:val="00FE0249"/>
    <w:rsid w:val="00FE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E0B4"/>
  <w15:chartTrackingRefBased/>
  <w15:docId w15:val="{F82FA267-06E9-47A8-A7A4-31E1CDA4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B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6B2"/>
    <w:rPr>
      <w:color w:val="0000FF"/>
      <w:u w:val="single"/>
    </w:rPr>
  </w:style>
  <w:style w:type="paragraph" w:styleId="Header">
    <w:name w:val="header"/>
    <w:basedOn w:val="Normal"/>
    <w:link w:val="HeaderChar"/>
    <w:uiPriority w:val="99"/>
    <w:semiHidden/>
    <w:unhideWhenUsed/>
    <w:rsid w:val="00C926B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C926B2"/>
    <w:rPr>
      <w:rFonts w:ascii="Calibri" w:eastAsia="Calibri" w:hAnsi="Calibri" w:cs="Times New Roman"/>
    </w:rPr>
  </w:style>
  <w:style w:type="paragraph" w:styleId="BalloonText">
    <w:name w:val="Balloon Text"/>
    <w:basedOn w:val="Normal"/>
    <w:link w:val="BalloonTextChar"/>
    <w:uiPriority w:val="99"/>
    <w:semiHidden/>
    <w:unhideWhenUsed/>
    <w:rsid w:val="00AB5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6F8"/>
    <w:rPr>
      <w:rFonts w:ascii="Segoe UI" w:hAnsi="Segoe UI" w:cs="Segoe UI"/>
      <w:sz w:val="18"/>
      <w:szCs w:val="18"/>
    </w:rPr>
  </w:style>
  <w:style w:type="character" w:styleId="UnresolvedMention">
    <w:name w:val="Unresolved Mention"/>
    <w:basedOn w:val="DefaultParagraphFont"/>
    <w:uiPriority w:val="99"/>
    <w:semiHidden/>
    <w:unhideWhenUsed/>
    <w:rsid w:val="00387659"/>
    <w:rPr>
      <w:color w:val="605E5C"/>
      <w:shd w:val="clear" w:color="auto" w:fill="E1DFDD"/>
    </w:rPr>
  </w:style>
  <w:style w:type="paragraph" w:styleId="FootnoteText">
    <w:name w:val="footnote text"/>
    <w:basedOn w:val="Normal"/>
    <w:link w:val="FootnoteTextChar"/>
    <w:uiPriority w:val="99"/>
    <w:semiHidden/>
    <w:unhideWhenUsed/>
    <w:rsid w:val="00C700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051"/>
    <w:rPr>
      <w:sz w:val="20"/>
      <w:szCs w:val="20"/>
    </w:rPr>
  </w:style>
  <w:style w:type="character" w:styleId="FootnoteReference">
    <w:name w:val="footnote reference"/>
    <w:basedOn w:val="DefaultParagraphFont"/>
    <w:uiPriority w:val="99"/>
    <w:semiHidden/>
    <w:unhideWhenUsed/>
    <w:rsid w:val="00C70051"/>
    <w:rPr>
      <w:vertAlign w:val="superscript"/>
    </w:rPr>
  </w:style>
  <w:style w:type="character" w:styleId="FollowedHyperlink">
    <w:name w:val="FollowedHyperlink"/>
    <w:basedOn w:val="DefaultParagraphFont"/>
    <w:uiPriority w:val="99"/>
    <w:semiHidden/>
    <w:unhideWhenUsed/>
    <w:rsid w:val="00A75650"/>
    <w:rPr>
      <w:color w:val="954F72" w:themeColor="followedHyperlink"/>
      <w:u w:val="single"/>
    </w:rPr>
  </w:style>
  <w:style w:type="paragraph" w:customStyle="1" w:styleId="footnotetext0">
    <w:name w:val="footnote text"/>
    <w:rsid w:val="006B2876"/>
    <w:pPr>
      <w:spacing w:after="0" w:line="240" w:lineRule="auto"/>
    </w:pPr>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014">
      <w:bodyDiv w:val="1"/>
      <w:marLeft w:val="0"/>
      <w:marRight w:val="0"/>
      <w:marTop w:val="0"/>
      <w:marBottom w:val="0"/>
      <w:divBdr>
        <w:top w:val="none" w:sz="0" w:space="0" w:color="auto"/>
        <w:left w:val="none" w:sz="0" w:space="0" w:color="auto"/>
        <w:bottom w:val="none" w:sz="0" w:space="0" w:color="auto"/>
        <w:right w:val="none" w:sz="0" w:space="0" w:color="auto"/>
      </w:divBdr>
    </w:div>
    <w:div w:id="219832272">
      <w:bodyDiv w:val="1"/>
      <w:marLeft w:val="0"/>
      <w:marRight w:val="0"/>
      <w:marTop w:val="0"/>
      <w:marBottom w:val="0"/>
      <w:divBdr>
        <w:top w:val="none" w:sz="0" w:space="0" w:color="auto"/>
        <w:left w:val="none" w:sz="0" w:space="0" w:color="auto"/>
        <w:bottom w:val="none" w:sz="0" w:space="0" w:color="auto"/>
        <w:right w:val="none" w:sz="0" w:space="0" w:color="auto"/>
      </w:divBdr>
    </w:div>
    <w:div w:id="6745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jamanetwork.com/searchresults?q=mask&amp;allSites=1&amp;SearchSourceType=1&amp;exPrm_qqq=%7b!payloadDisMaxQParser%20pf=Tags%20qf=Tags%5e0.0000001%20payloadFields=Tags%20bf=%7d%22mask%22&amp;exPrm_hl.q=mask" TargetMode="External"/><Relationship Id="rId2" Type="http://schemas.openxmlformats.org/officeDocument/2006/relationships/hyperlink" Target="https://swprs.org/face-masks-evidence/" TargetMode="External"/><Relationship Id="rId1" Type="http://schemas.openxmlformats.org/officeDocument/2006/relationships/hyperlink" Target="https://www.wakingtimes.com/how-covid-19-school-guidelines-are-harming-kids/" TargetMode="External"/><Relationship Id="rId4" Type="http://schemas.openxmlformats.org/officeDocument/2006/relationships/hyperlink" Target="https://www.elsevier.com/search-results?query=Facemasks%20in%20the%20COVID-19%20era%3A%20A%20health%20hypo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EAE15-B5CC-4172-9751-F0882B7D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Karasik</dc:creator>
  <cp:keywords/>
  <dc:description/>
  <cp:lastModifiedBy>David Willson</cp:lastModifiedBy>
  <cp:revision>11</cp:revision>
  <cp:lastPrinted>2021-06-21T19:24:00Z</cp:lastPrinted>
  <dcterms:created xsi:type="dcterms:W3CDTF">2021-08-28T19:41:00Z</dcterms:created>
  <dcterms:modified xsi:type="dcterms:W3CDTF">2021-08-31T03:14:00Z</dcterms:modified>
</cp:coreProperties>
</file>